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269" w:rsidRPr="00AF3269" w:rsidRDefault="00AF3269" w:rsidP="00AF3269">
      <w:pPr>
        <w:shd w:val="clear" w:color="auto" w:fill="F1F1F1"/>
        <w:spacing w:after="150" w:line="240" w:lineRule="auto"/>
        <w:outlineLvl w:val="0"/>
        <w:rPr>
          <w:rFonts w:ascii="Fira Sans" w:eastAsia="Times New Roman" w:hAnsi="Fira Sans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AF3269">
        <w:rPr>
          <w:rFonts w:ascii="Fira Sans" w:eastAsia="Times New Roman" w:hAnsi="Fira Sans" w:cs="Times New Roman"/>
          <w:b/>
          <w:bCs/>
          <w:color w:val="000000"/>
          <w:kern w:val="36"/>
          <w:sz w:val="34"/>
          <w:szCs w:val="34"/>
          <w:lang w:eastAsia="ru-RU"/>
        </w:rPr>
        <w:t>Межведомственное совещание по вопросам профилактики терроризма в современных условиях состоялось в Республике Дагестан</w:t>
      </w:r>
    </w:p>
    <w:p w:rsidR="00AF3269" w:rsidRPr="00AF3269" w:rsidRDefault="00AF3269" w:rsidP="00AF3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F3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0750" cy="4000500"/>
            <wp:effectExtent l="0" t="0" r="0" b="0"/>
            <wp:docPr id="1" name="Рисунок 1" descr="Межведомственное совещание по вопросам профилактики терроризма  в современных условиях состоялось в Республике Даге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жведомственное совещание по вопросам профилактики терроризма  в современных условиях состоялось в Республике Дагеста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269" w:rsidRPr="00AF3269" w:rsidRDefault="00AF3269" w:rsidP="00AF3269">
      <w:pPr>
        <w:shd w:val="clear" w:color="auto" w:fill="F1F1F1"/>
        <w:spacing w:after="150" w:line="240" w:lineRule="auto"/>
        <w:rPr>
          <w:rFonts w:ascii="Fira Sans" w:eastAsia="Times New Roman" w:hAnsi="Fira Sans" w:cs="Times New Roman"/>
          <w:color w:val="000000"/>
          <w:lang w:eastAsia="ru-RU"/>
        </w:rPr>
      </w:pPr>
      <w:r w:rsidRPr="00AF3269">
        <w:rPr>
          <w:rFonts w:ascii="Fira Sans" w:eastAsia="Times New Roman" w:hAnsi="Fira Sans" w:cs="Times New Roman"/>
          <w:color w:val="000000"/>
          <w:lang w:eastAsia="ru-RU"/>
        </w:rPr>
        <w:t>Во вторник, 28 января, в Махачкале состоялось межведомственное совещание под председательством заместителя директора ФСБ России – руководителя аппарата Национального антитеррористического комитета Игоря Сироткина, на котором были подведены итоги работы исполнительных органов и органов местного самоуправления в сфере профилактики терроризма в Республике Дагестан за прошедший год и обозначены приоритетные задачи на 2025 год.</w:t>
      </w:r>
    </w:p>
    <w:p w:rsidR="00AF3269" w:rsidRPr="00AF3269" w:rsidRDefault="00AF3269" w:rsidP="00AF3269">
      <w:pPr>
        <w:shd w:val="clear" w:color="auto" w:fill="F1F1F1"/>
        <w:spacing w:after="150" w:line="240" w:lineRule="auto"/>
        <w:rPr>
          <w:rFonts w:ascii="Fira Sans" w:eastAsia="Times New Roman" w:hAnsi="Fira Sans" w:cs="Times New Roman"/>
          <w:color w:val="000000"/>
          <w:lang w:eastAsia="ru-RU"/>
        </w:rPr>
      </w:pPr>
      <w:r w:rsidRPr="00AF3269">
        <w:rPr>
          <w:rFonts w:ascii="Fira Sans" w:eastAsia="Times New Roman" w:hAnsi="Fira Sans" w:cs="Times New Roman"/>
          <w:color w:val="000000"/>
          <w:lang w:eastAsia="ru-RU"/>
        </w:rPr>
        <w:t>В мероприятии, организованном в Доме Дружбы, приняли участие представители федеральных ведомств, председатель Правительства Республики Дагестан, руководители республиканских органов исполнительной власти и главы муниципальных образований, а также сотрудники аппарата Национального антитеррористического комитета и аппарата антитеррористической комиссии в Республике Дагестан.</w:t>
      </w:r>
    </w:p>
    <w:p w:rsidR="00AF3269" w:rsidRPr="00AF3269" w:rsidRDefault="00AF3269" w:rsidP="00AF3269">
      <w:pPr>
        <w:shd w:val="clear" w:color="auto" w:fill="F1F1F1"/>
        <w:spacing w:after="150" w:line="240" w:lineRule="auto"/>
        <w:rPr>
          <w:rFonts w:ascii="Fira Sans" w:eastAsia="Times New Roman" w:hAnsi="Fira Sans" w:cs="Times New Roman"/>
          <w:color w:val="000000"/>
          <w:lang w:eastAsia="ru-RU"/>
        </w:rPr>
      </w:pPr>
      <w:r w:rsidRPr="00AF3269">
        <w:rPr>
          <w:rFonts w:ascii="Fira Sans" w:eastAsia="Times New Roman" w:hAnsi="Fira Sans" w:cs="Times New Roman"/>
          <w:color w:val="000000"/>
          <w:lang w:eastAsia="ru-RU"/>
        </w:rPr>
        <w:t>Перед началом совещания участники ознакомились с выставочными экспозициями, посвященными культуре и традициям народов Дагестана,</w:t>
      </w:r>
    </w:p>
    <w:p w:rsidR="00AF3269" w:rsidRPr="00AF3269" w:rsidRDefault="00AF3269" w:rsidP="00AF3269">
      <w:pPr>
        <w:shd w:val="clear" w:color="auto" w:fill="F1F1F1"/>
        <w:spacing w:after="150" w:line="240" w:lineRule="auto"/>
        <w:rPr>
          <w:rFonts w:ascii="Fira Sans" w:eastAsia="Times New Roman" w:hAnsi="Fira Sans" w:cs="Times New Roman"/>
          <w:color w:val="000000"/>
          <w:lang w:eastAsia="ru-RU"/>
        </w:rPr>
      </w:pPr>
      <w:r w:rsidRPr="00AF3269">
        <w:rPr>
          <w:rFonts w:ascii="Fira Sans" w:eastAsia="Times New Roman" w:hAnsi="Fira Sans" w:cs="Times New Roman"/>
          <w:color w:val="000000"/>
          <w:lang w:eastAsia="ru-RU"/>
        </w:rPr>
        <w:t>в том числе были представлены национальные костюмы и ретро-фотографии. Отдельно гостям был продемонстрирован подготовленный в регионе антитеррористический контент. Также были представлены новые книжные издания, посвященные специальной военной операции и Героям России – выходцам из Республики Дагестан.</w:t>
      </w:r>
    </w:p>
    <w:p w:rsidR="00AF3269" w:rsidRPr="00AF3269" w:rsidRDefault="00AF3269" w:rsidP="00AF3269">
      <w:pPr>
        <w:shd w:val="clear" w:color="auto" w:fill="F1F1F1"/>
        <w:spacing w:after="150" w:line="240" w:lineRule="auto"/>
        <w:rPr>
          <w:rFonts w:ascii="Fira Sans" w:eastAsia="Times New Roman" w:hAnsi="Fira Sans" w:cs="Times New Roman"/>
          <w:color w:val="000000"/>
          <w:lang w:eastAsia="ru-RU"/>
        </w:rPr>
      </w:pPr>
      <w:r w:rsidRPr="00AF3269">
        <w:rPr>
          <w:rFonts w:ascii="Fira Sans" w:eastAsia="Times New Roman" w:hAnsi="Fira Sans" w:cs="Times New Roman"/>
          <w:color w:val="000000"/>
          <w:lang w:eastAsia="ru-RU"/>
        </w:rPr>
        <w:t>Переходя к официальной части мероприятия, Игорь Сироткин поприветствовал всех собравшихся в зале. В своем выступлении он отметил, что проводимая в республике значимая работа осуществляется</w:t>
      </w:r>
    </w:p>
    <w:p w:rsidR="00AF3269" w:rsidRPr="00AF3269" w:rsidRDefault="00AF3269" w:rsidP="00AF3269">
      <w:pPr>
        <w:shd w:val="clear" w:color="auto" w:fill="F1F1F1"/>
        <w:spacing w:after="150" w:line="240" w:lineRule="auto"/>
        <w:rPr>
          <w:rFonts w:ascii="Fira Sans" w:eastAsia="Times New Roman" w:hAnsi="Fira Sans" w:cs="Times New Roman"/>
          <w:color w:val="000000"/>
          <w:lang w:eastAsia="ru-RU"/>
        </w:rPr>
      </w:pPr>
      <w:r w:rsidRPr="00AF3269">
        <w:rPr>
          <w:rFonts w:ascii="Fira Sans" w:eastAsia="Times New Roman" w:hAnsi="Fira Sans" w:cs="Times New Roman"/>
          <w:color w:val="000000"/>
          <w:lang w:eastAsia="ru-RU"/>
        </w:rPr>
        <w:t xml:space="preserve">в условиях нарастания террористических вызовов и угроз, которые ставят перед органами власти серьезные задачи по совершенствованию качества организации на региональном и муниципальном уровнях </w:t>
      </w:r>
      <w:proofErr w:type="spellStart"/>
      <w:r w:rsidRPr="00AF3269">
        <w:rPr>
          <w:rFonts w:ascii="Fira Sans" w:eastAsia="Times New Roman" w:hAnsi="Fira Sans" w:cs="Times New Roman"/>
          <w:color w:val="000000"/>
          <w:lang w:eastAsia="ru-RU"/>
        </w:rPr>
        <w:t>общепрофилактических</w:t>
      </w:r>
      <w:proofErr w:type="spellEnd"/>
      <w:r w:rsidRPr="00AF3269">
        <w:rPr>
          <w:rFonts w:ascii="Fira Sans" w:eastAsia="Times New Roman" w:hAnsi="Fira Sans" w:cs="Times New Roman"/>
          <w:color w:val="000000"/>
          <w:lang w:eastAsia="ru-RU"/>
        </w:rPr>
        <w:t>, адресных и индивидуальных мероприятий</w:t>
      </w:r>
    </w:p>
    <w:p w:rsidR="00AF3269" w:rsidRPr="00AF3269" w:rsidRDefault="00AF3269" w:rsidP="00AF3269">
      <w:pPr>
        <w:shd w:val="clear" w:color="auto" w:fill="F1F1F1"/>
        <w:spacing w:after="150" w:line="240" w:lineRule="auto"/>
        <w:rPr>
          <w:rFonts w:ascii="Fira Sans" w:eastAsia="Times New Roman" w:hAnsi="Fira Sans" w:cs="Times New Roman"/>
          <w:color w:val="000000"/>
          <w:lang w:eastAsia="ru-RU"/>
        </w:rPr>
      </w:pPr>
      <w:r w:rsidRPr="00AF3269">
        <w:rPr>
          <w:rFonts w:ascii="Fira Sans" w:eastAsia="Times New Roman" w:hAnsi="Fira Sans" w:cs="Times New Roman"/>
          <w:color w:val="000000"/>
          <w:lang w:eastAsia="ru-RU"/>
        </w:rPr>
        <w:lastRenderedPageBreak/>
        <w:t>по формированию у граждан, прежде всего молодежи, неприятия идеологии терроризма и идей неонацизма, привитию критического отношения к деструктивному информационному воздействию со стороны международных террористических организаций и коллективного запада.</w:t>
      </w:r>
    </w:p>
    <w:p w:rsidR="00AF3269" w:rsidRPr="00AF3269" w:rsidRDefault="00AF3269" w:rsidP="00AF3269">
      <w:pPr>
        <w:shd w:val="clear" w:color="auto" w:fill="F1F1F1"/>
        <w:spacing w:after="150" w:line="240" w:lineRule="auto"/>
        <w:rPr>
          <w:rFonts w:ascii="Fira Sans" w:eastAsia="Times New Roman" w:hAnsi="Fira Sans" w:cs="Times New Roman"/>
          <w:color w:val="000000"/>
          <w:lang w:eastAsia="ru-RU"/>
        </w:rPr>
      </w:pPr>
      <w:r w:rsidRPr="00AF3269">
        <w:rPr>
          <w:rFonts w:ascii="Fira Sans" w:eastAsia="Times New Roman" w:hAnsi="Fira Sans" w:cs="Times New Roman"/>
          <w:color w:val="000000"/>
          <w:lang w:eastAsia="ru-RU"/>
        </w:rPr>
        <w:t xml:space="preserve">Информацию о мерах по координации деятельности субъектов профилактики терроризма, реализации мероприятий по противодействию его идеологии на муниципальном уровне и профессиональной подготовке служащих в рассматриваемой сфере довели заместитель председателя Правительства Республики Дагестан Рамазан Джафаров и министр по национальной политике и делам религий Республики Дагестан </w:t>
      </w:r>
      <w:proofErr w:type="spellStart"/>
      <w:r w:rsidRPr="00AF3269">
        <w:rPr>
          <w:rFonts w:ascii="Fira Sans" w:eastAsia="Times New Roman" w:hAnsi="Fira Sans" w:cs="Times New Roman"/>
          <w:color w:val="000000"/>
          <w:lang w:eastAsia="ru-RU"/>
        </w:rPr>
        <w:t>Энрик</w:t>
      </w:r>
      <w:proofErr w:type="spellEnd"/>
      <w:r w:rsidRPr="00AF3269">
        <w:rPr>
          <w:rFonts w:ascii="Fira Sans" w:eastAsia="Times New Roman" w:hAnsi="Fira Sans" w:cs="Times New Roman"/>
          <w:color w:val="000000"/>
          <w:lang w:eastAsia="ru-RU"/>
        </w:rPr>
        <w:t xml:space="preserve"> </w:t>
      </w:r>
      <w:proofErr w:type="spellStart"/>
      <w:r w:rsidRPr="00AF3269">
        <w:rPr>
          <w:rFonts w:ascii="Fira Sans" w:eastAsia="Times New Roman" w:hAnsi="Fira Sans" w:cs="Times New Roman"/>
          <w:color w:val="000000"/>
          <w:lang w:eastAsia="ru-RU"/>
        </w:rPr>
        <w:t>Муслимов</w:t>
      </w:r>
      <w:proofErr w:type="spellEnd"/>
      <w:r w:rsidRPr="00AF3269">
        <w:rPr>
          <w:rFonts w:ascii="Fira Sans" w:eastAsia="Times New Roman" w:hAnsi="Fira Sans" w:cs="Times New Roman"/>
          <w:color w:val="000000"/>
          <w:lang w:eastAsia="ru-RU"/>
        </w:rPr>
        <w:t>.</w:t>
      </w:r>
    </w:p>
    <w:p w:rsidR="00AF3269" w:rsidRPr="00AF3269" w:rsidRDefault="00AF3269" w:rsidP="00AF3269">
      <w:pPr>
        <w:shd w:val="clear" w:color="auto" w:fill="F1F1F1"/>
        <w:spacing w:after="150" w:line="240" w:lineRule="auto"/>
        <w:rPr>
          <w:rFonts w:ascii="Fira Sans" w:eastAsia="Times New Roman" w:hAnsi="Fira Sans" w:cs="Times New Roman"/>
          <w:color w:val="000000"/>
          <w:lang w:eastAsia="ru-RU"/>
        </w:rPr>
      </w:pPr>
      <w:r w:rsidRPr="00AF3269">
        <w:rPr>
          <w:rFonts w:ascii="Fira Sans" w:eastAsia="Times New Roman" w:hAnsi="Fira Sans" w:cs="Times New Roman"/>
          <w:color w:val="000000"/>
          <w:lang w:eastAsia="ru-RU"/>
        </w:rPr>
        <w:t xml:space="preserve">Положительными практиками задействования потенциала молодежных форумов, образовательных и спортивных мероприятий в формировании у населения антитеррористического мировоззрения поделились заместитель руководителя </w:t>
      </w:r>
      <w:proofErr w:type="spellStart"/>
      <w:r w:rsidRPr="00AF3269">
        <w:rPr>
          <w:rFonts w:ascii="Fira Sans" w:eastAsia="Times New Roman" w:hAnsi="Fira Sans" w:cs="Times New Roman"/>
          <w:color w:val="000000"/>
          <w:lang w:eastAsia="ru-RU"/>
        </w:rPr>
        <w:t>Росмолодежи</w:t>
      </w:r>
      <w:proofErr w:type="spellEnd"/>
      <w:r w:rsidRPr="00AF3269">
        <w:rPr>
          <w:rFonts w:ascii="Fira Sans" w:eastAsia="Times New Roman" w:hAnsi="Fira Sans" w:cs="Times New Roman"/>
          <w:color w:val="000000"/>
          <w:lang w:eastAsia="ru-RU"/>
        </w:rPr>
        <w:t xml:space="preserve"> Денис </w:t>
      </w:r>
      <w:proofErr w:type="spellStart"/>
      <w:r w:rsidRPr="00AF3269">
        <w:rPr>
          <w:rFonts w:ascii="Fira Sans" w:eastAsia="Times New Roman" w:hAnsi="Fira Sans" w:cs="Times New Roman"/>
          <w:color w:val="000000"/>
          <w:lang w:eastAsia="ru-RU"/>
        </w:rPr>
        <w:t>Аширов</w:t>
      </w:r>
      <w:proofErr w:type="spellEnd"/>
      <w:r w:rsidRPr="00AF3269">
        <w:rPr>
          <w:rFonts w:ascii="Fira Sans" w:eastAsia="Times New Roman" w:hAnsi="Fira Sans" w:cs="Times New Roman"/>
          <w:color w:val="000000"/>
          <w:lang w:eastAsia="ru-RU"/>
        </w:rPr>
        <w:t xml:space="preserve">, директор Департамента государственной политики в сфере защиты прав детей </w:t>
      </w:r>
      <w:proofErr w:type="spellStart"/>
      <w:r w:rsidRPr="00AF3269">
        <w:rPr>
          <w:rFonts w:ascii="Fira Sans" w:eastAsia="Times New Roman" w:hAnsi="Fira Sans" w:cs="Times New Roman"/>
          <w:color w:val="000000"/>
          <w:lang w:eastAsia="ru-RU"/>
        </w:rPr>
        <w:t>Минпросвещения</w:t>
      </w:r>
      <w:proofErr w:type="spellEnd"/>
      <w:r w:rsidRPr="00AF3269">
        <w:rPr>
          <w:rFonts w:ascii="Fira Sans" w:eastAsia="Times New Roman" w:hAnsi="Fira Sans" w:cs="Times New Roman"/>
          <w:color w:val="000000"/>
          <w:lang w:eastAsia="ru-RU"/>
        </w:rPr>
        <w:t xml:space="preserve"> России Лариса </w:t>
      </w:r>
      <w:proofErr w:type="spellStart"/>
      <w:r w:rsidRPr="00AF3269">
        <w:rPr>
          <w:rFonts w:ascii="Fira Sans" w:eastAsia="Times New Roman" w:hAnsi="Fira Sans" w:cs="Times New Roman"/>
          <w:color w:val="000000"/>
          <w:lang w:eastAsia="ru-RU"/>
        </w:rPr>
        <w:t>Фальковская</w:t>
      </w:r>
      <w:proofErr w:type="spellEnd"/>
      <w:r w:rsidRPr="00AF3269">
        <w:rPr>
          <w:rFonts w:ascii="Fira Sans" w:eastAsia="Times New Roman" w:hAnsi="Fira Sans" w:cs="Times New Roman"/>
          <w:color w:val="000000"/>
          <w:lang w:eastAsia="ru-RU"/>
        </w:rPr>
        <w:t xml:space="preserve"> и представитель Департамента физической культуры и массового спорта </w:t>
      </w:r>
      <w:proofErr w:type="spellStart"/>
      <w:r w:rsidRPr="00AF3269">
        <w:rPr>
          <w:rFonts w:ascii="Fira Sans" w:eastAsia="Times New Roman" w:hAnsi="Fira Sans" w:cs="Times New Roman"/>
          <w:color w:val="000000"/>
          <w:lang w:eastAsia="ru-RU"/>
        </w:rPr>
        <w:t>Минспорта</w:t>
      </w:r>
      <w:proofErr w:type="spellEnd"/>
      <w:r w:rsidRPr="00AF3269">
        <w:rPr>
          <w:rFonts w:ascii="Fira Sans" w:eastAsia="Times New Roman" w:hAnsi="Fira Sans" w:cs="Times New Roman"/>
          <w:color w:val="000000"/>
          <w:lang w:eastAsia="ru-RU"/>
        </w:rPr>
        <w:t xml:space="preserve"> России Айрат Сагдиев.</w:t>
      </w:r>
    </w:p>
    <w:p w:rsidR="00AF3269" w:rsidRPr="00AF3269" w:rsidRDefault="00AF3269" w:rsidP="00AF3269">
      <w:pPr>
        <w:shd w:val="clear" w:color="auto" w:fill="F1F1F1"/>
        <w:spacing w:after="150" w:line="240" w:lineRule="auto"/>
        <w:rPr>
          <w:rFonts w:ascii="Fira Sans" w:eastAsia="Times New Roman" w:hAnsi="Fira Sans" w:cs="Times New Roman"/>
          <w:color w:val="000000"/>
          <w:lang w:eastAsia="ru-RU"/>
        </w:rPr>
      </w:pPr>
      <w:r w:rsidRPr="00AF3269">
        <w:rPr>
          <w:rFonts w:ascii="Fira Sans" w:eastAsia="Times New Roman" w:hAnsi="Fira Sans" w:cs="Times New Roman"/>
          <w:color w:val="000000"/>
          <w:lang w:eastAsia="ru-RU"/>
        </w:rPr>
        <w:t xml:space="preserve">В ходе совещания председатель Правительства Республики Дагестан </w:t>
      </w:r>
      <w:proofErr w:type="spellStart"/>
      <w:r w:rsidRPr="00AF3269">
        <w:rPr>
          <w:rFonts w:ascii="Fira Sans" w:eastAsia="Times New Roman" w:hAnsi="Fira Sans" w:cs="Times New Roman"/>
          <w:color w:val="000000"/>
          <w:lang w:eastAsia="ru-RU"/>
        </w:rPr>
        <w:t>Абдулмуслим</w:t>
      </w:r>
      <w:proofErr w:type="spellEnd"/>
      <w:r w:rsidRPr="00AF3269">
        <w:rPr>
          <w:rFonts w:ascii="Fira Sans" w:eastAsia="Times New Roman" w:hAnsi="Fira Sans" w:cs="Times New Roman"/>
          <w:color w:val="000000"/>
          <w:lang w:eastAsia="ru-RU"/>
        </w:rPr>
        <w:t xml:space="preserve"> </w:t>
      </w:r>
      <w:proofErr w:type="spellStart"/>
      <w:r w:rsidRPr="00AF3269">
        <w:rPr>
          <w:rFonts w:ascii="Fira Sans" w:eastAsia="Times New Roman" w:hAnsi="Fira Sans" w:cs="Times New Roman"/>
          <w:color w:val="000000"/>
          <w:lang w:eastAsia="ru-RU"/>
        </w:rPr>
        <w:t>Абдулмуслимов</w:t>
      </w:r>
      <w:proofErr w:type="spellEnd"/>
      <w:r w:rsidRPr="00AF3269">
        <w:rPr>
          <w:rFonts w:ascii="Fira Sans" w:eastAsia="Times New Roman" w:hAnsi="Fira Sans" w:cs="Times New Roman"/>
          <w:color w:val="000000"/>
          <w:lang w:eastAsia="ru-RU"/>
        </w:rPr>
        <w:t xml:space="preserve"> подчеркнул, что органами местного самоуправления совместно с органами исполнительной власти, правоохранительными органами, общественными организациями и духовенством проводится работа в сфере профилактики идеологии терроризма в рамках реализации мероприятий соответствующего Комплексного плана. Вместе с тем при имеющихся положительных результатах на территории республики продолжают сохраняться предпосылки к формированию новых террористических групп из числа сторонников радикальных религиозных взглядов. В этой связи имеется необходимость принятия дополнительных усилий, направленных</w:t>
      </w:r>
    </w:p>
    <w:p w:rsidR="00AF3269" w:rsidRPr="00AF3269" w:rsidRDefault="00AF3269" w:rsidP="00AF3269">
      <w:pPr>
        <w:shd w:val="clear" w:color="auto" w:fill="F1F1F1"/>
        <w:spacing w:after="150" w:line="240" w:lineRule="auto"/>
        <w:rPr>
          <w:rFonts w:ascii="Fira Sans" w:eastAsia="Times New Roman" w:hAnsi="Fira Sans" w:cs="Times New Roman"/>
          <w:color w:val="000000"/>
          <w:lang w:eastAsia="ru-RU"/>
        </w:rPr>
      </w:pPr>
      <w:r w:rsidRPr="00AF3269">
        <w:rPr>
          <w:rFonts w:ascii="Fira Sans" w:eastAsia="Times New Roman" w:hAnsi="Fira Sans" w:cs="Times New Roman"/>
          <w:color w:val="000000"/>
          <w:lang w:eastAsia="ru-RU"/>
        </w:rPr>
        <w:t>на повышение качества деятельности в сфере противодействия терроризму.</w:t>
      </w:r>
    </w:p>
    <w:p w:rsidR="00AF3269" w:rsidRPr="00AF3269" w:rsidRDefault="00AF3269" w:rsidP="00AF3269">
      <w:pPr>
        <w:shd w:val="clear" w:color="auto" w:fill="F1F1F1"/>
        <w:spacing w:after="150" w:line="240" w:lineRule="auto"/>
        <w:rPr>
          <w:rFonts w:ascii="Fira Sans" w:eastAsia="Times New Roman" w:hAnsi="Fira Sans" w:cs="Times New Roman"/>
          <w:color w:val="000000"/>
          <w:lang w:eastAsia="ru-RU"/>
        </w:rPr>
      </w:pPr>
      <w:proofErr w:type="spellStart"/>
      <w:r w:rsidRPr="00AF3269">
        <w:rPr>
          <w:rFonts w:ascii="Fira Sans" w:eastAsia="Times New Roman" w:hAnsi="Fira Sans" w:cs="Times New Roman"/>
          <w:color w:val="000000"/>
          <w:lang w:eastAsia="ru-RU"/>
        </w:rPr>
        <w:t>Абдулмуслим</w:t>
      </w:r>
      <w:proofErr w:type="spellEnd"/>
      <w:r w:rsidRPr="00AF3269">
        <w:rPr>
          <w:rFonts w:ascii="Fira Sans" w:eastAsia="Times New Roman" w:hAnsi="Fira Sans" w:cs="Times New Roman"/>
          <w:color w:val="000000"/>
          <w:lang w:eastAsia="ru-RU"/>
        </w:rPr>
        <w:t xml:space="preserve"> </w:t>
      </w:r>
      <w:proofErr w:type="spellStart"/>
      <w:r w:rsidRPr="00AF3269">
        <w:rPr>
          <w:rFonts w:ascii="Fira Sans" w:eastAsia="Times New Roman" w:hAnsi="Fira Sans" w:cs="Times New Roman"/>
          <w:color w:val="000000"/>
          <w:lang w:eastAsia="ru-RU"/>
        </w:rPr>
        <w:t>Абдулмуслимов</w:t>
      </w:r>
      <w:proofErr w:type="spellEnd"/>
      <w:r w:rsidRPr="00AF3269">
        <w:rPr>
          <w:rFonts w:ascii="Fira Sans" w:eastAsia="Times New Roman" w:hAnsi="Fira Sans" w:cs="Times New Roman"/>
          <w:color w:val="000000"/>
          <w:lang w:eastAsia="ru-RU"/>
        </w:rPr>
        <w:t xml:space="preserve"> также выразил слова благодарности Игорю Сироткину и сотрудникам аппарата Национального антитеррористического комитета за оказываемую практическую и методическую помощь антитеррористической комиссии в Республике Дагестан.</w:t>
      </w:r>
    </w:p>
    <w:p w:rsidR="00AF3269" w:rsidRPr="00AF3269" w:rsidRDefault="00AF3269" w:rsidP="00AF3269">
      <w:pPr>
        <w:shd w:val="clear" w:color="auto" w:fill="F1F1F1"/>
        <w:spacing w:after="150" w:line="240" w:lineRule="auto"/>
        <w:rPr>
          <w:rFonts w:ascii="Fira Sans" w:eastAsia="Times New Roman" w:hAnsi="Fira Sans" w:cs="Times New Roman"/>
          <w:color w:val="000000"/>
          <w:lang w:eastAsia="ru-RU"/>
        </w:rPr>
      </w:pPr>
      <w:r w:rsidRPr="00AF3269">
        <w:rPr>
          <w:rFonts w:ascii="Fira Sans" w:eastAsia="Times New Roman" w:hAnsi="Fira Sans" w:cs="Times New Roman"/>
          <w:color w:val="000000"/>
          <w:lang w:eastAsia="ru-RU"/>
        </w:rPr>
        <w:t>В ходе мероприятия состоялся заинтересованный обмен мнениями, рабочей группой аппарата НАК по Республике Дагестан даны объективные оценки состояния текущей обстановки на местах.</w:t>
      </w:r>
    </w:p>
    <w:p w:rsidR="00AF3269" w:rsidRPr="00AF3269" w:rsidRDefault="00AF3269" w:rsidP="00AF3269">
      <w:pPr>
        <w:shd w:val="clear" w:color="auto" w:fill="F1F1F1"/>
        <w:spacing w:after="150" w:line="240" w:lineRule="auto"/>
        <w:rPr>
          <w:rFonts w:ascii="Fira Sans" w:eastAsia="Times New Roman" w:hAnsi="Fira Sans" w:cs="Times New Roman"/>
          <w:color w:val="000000"/>
          <w:lang w:eastAsia="ru-RU"/>
        </w:rPr>
      </w:pPr>
      <w:r w:rsidRPr="00AF3269">
        <w:rPr>
          <w:rFonts w:ascii="Fira Sans" w:eastAsia="Times New Roman" w:hAnsi="Fira Sans" w:cs="Times New Roman"/>
          <w:color w:val="000000"/>
          <w:lang w:eastAsia="ru-RU"/>
        </w:rPr>
        <w:t>По итогам совещания выработаны конкретные меры, направленные</w:t>
      </w:r>
    </w:p>
    <w:p w:rsidR="00AF3269" w:rsidRPr="00AF3269" w:rsidRDefault="00AF3269" w:rsidP="00AF3269">
      <w:pPr>
        <w:shd w:val="clear" w:color="auto" w:fill="F1F1F1"/>
        <w:spacing w:after="150" w:line="240" w:lineRule="auto"/>
        <w:rPr>
          <w:rFonts w:ascii="Fira Sans" w:eastAsia="Times New Roman" w:hAnsi="Fira Sans" w:cs="Times New Roman"/>
          <w:color w:val="000000"/>
          <w:lang w:eastAsia="ru-RU"/>
        </w:rPr>
      </w:pPr>
      <w:r w:rsidRPr="00AF3269">
        <w:rPr>
          <w:rFonts w:ascii="Fira Sans" w:eastAsia="Times New Roman" w:hAnsi="Fira Sans" w:cs="Times New Roman"/>
          <w:color w:val="000000"/>
          <w:lang w:eastAsia="ru-RU"/>
        </w:rPr>
        <w:t>на повышение эффективности деятельности исполнительных органов, органов местного самоуправления и антитеррористических комиссий в Республике Дагестан и муниципальных образований по противодействию идеологии терроризма в современных условиях.</w:t>
      </w:r>
    </w:p>
    <w:p w:rsidR="00433CA7" w:rsidRDefault="00433CA7"/>
    <w:sectPr w:rsidR="00433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583B"/>
    <w:multiLevelType w:val="multilevel"/>
    <w:tmpl w:val="1E3C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50"/>
    <w:rsid w:val="001D6850"/>
    <w:rsid w:val="00433CA7"/>
    <w:rsid w:val="00A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C2CEC-4288-45F7-A457-23110527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3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2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ess-date">
    <w:name w:val="press-date"/>
    <w:basedOn w:val="a0"/>
    <w:rsid w:val="00AF3269"/>
  </w:style>
  <w:style w:type="paragraph" w:styleId="a3">
    <w:name w:val="Normal (Web)"/>
    <w:basedOn w:val="a"/>
    <w:uiPriority w:val="99"/>
    <w:semiHidden/>
    <w:unhideWhenUsed/>
    <w:rsid w:val="00AF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5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34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2025-03-10T12:22:00Z</dcterms:created>
  <dcterms:modified xsi:type="dcterms:W3CDTF">2025-03-10T12:22:00Z</dcterms:modified>
</cp:coreProperties>
</file>