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0" w:rsidRPr="009E3700" w:rsidRDefault="009E3700" w:rsidP="009E3700">
      <w:pPr>
        <w:rPr>
          <w:b/>
        </w:rPr>
      </w:pPr>
      <w:r w:rsidRPr="009E3700">
        <w:rPr>
          <w:b/>
        </w:rPr>
        <w:t>Комиссия группы при антитеррористической комиссии (АТК) района провела проверки объектов, потенциально подверженных террористическим угрозам, а также мест массового пребывания людей</w:t>
      </w:r>
    </w:p>
    <w:p w:rsidR="009E3700" w:rsidRDefault="009E3700" w:rsidP="009E3700"/>
    <w:p w:rsidR="009E3700" w:rsidRDefault="009E3700" w:rsidP="009E3700">
      <w:r w:rsidRPr="009E3700">
        <w:rPr>
          <w:noProof/>
          <w:lang w:eastAsia="ru-RU"/>
        </w:rPr>
        <w:drawing>
          <wp:inline distT="0" distB="0" distL="0" distR="0">
            <wp:extent cx="5940425" cy="2672669"/>
            <wp:effectExtent l="0" t="0" r="3175" b="0"/>
            <wp:docPr id="1" name="Рисунок 1" descr="C:\Users\001\Desktop\photo_2025-03-05_11-0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5-03-05_11-04-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3700" w:rsidRDefault="009E3700" w:rsidP="009E3700"/>
    <w:p w:rsidR="009E3700" w:rsidRDefault="009E3700" w:rsidP="009E3700">
      <w:r>
        <w:t>4 марта в соответствии с постановлением администрации муниципального района «Кизилюртовский район» от 24 января 2025 года</w:t>
      </w:r>
    </w:p>
    <w:p w:rsidR="009E3700" w:rsidRDefault="009E3700" w:rsidP="009E3700"/>
    <w:p w:rsidR="009E3700" w:rsidRDefault="009E3700" w:rsidP="009E3700">
      <w:r>
        <w:t>Основная цель данных мероприятий — оценка уровня безопасности на объектах, представляющих интерес для террористов.</w:t>
      </w:r>
    </w:p>
    <w:p w:rsidR="009E3700" w:rsidRDefault="009E3700" w:rsidP="009E3700"/>
    <w:p w:rsidR="009E3700" w:rsidRDefault="009E3700" w:rsidP="009E3700">
      <w:r>
        <w:t>В рамках проверки были обследованы следующие учреждения: Стальская гимназия, Стальская школа №2, Стальская школа №3, Шушановская школа, детский садик "Сказка".</w:t>
      </w:r>
    </w:p>
    <w:p w:rsidR="009E3700" w:rsidRDefault="009E3700" w:rsidP="009E3700"/>
    <w:p w:rsidR="009E3700" w:rsidRDefault="009E3700" w:rsidP="009E3700">
      <w:r>
        <w:t>Специалисты провели комплексные проверки, направленные на выявление уязвимых мест и оценку готовности учреждений к возможным чрезвычайным ситуациям. В ходе мероприятий также были организованы тренировки и инструктажи по антитеррористической защищенности, в которых приняли участие сотрудники образовательных учреждений.</w:t>
      </w:r>
    </w:p>
    <w:p w:rsidR="009E3700" w:rsidRDefault="009E3700" w:rsidP="009E3700"/>
    <w:p w:rsidR="009E3700" w:rsidRDefault="009E3700" w:rsidP="009E3700">
      <w:r>
        <w:t>По итогам проверок были составлены отчеты, в которых указаны выявленные недостатки и предложены меры по их устранению. Результаты проверок будут направлены в администрацию района для дальнейшего анализа и принятия необходимых мер по повышению безопасности на объектах.</w:t>
      </w:r>
    </w:p>
    <w:p w:rsidR="009E3700" w:rsidRDefault="009E3700" w:rsidP="009E3700"/>
    <w:p w:rsidR="00107E68" w:rsidRDefault="009E3700" w:rsidP="009E3700">
      <w:r>
        <w:t>Данные мероприятия являются важной частью работы по обеспечению безопасности граждан и предотвращению возможных угроз.</w:t>
      </w:r>
    </w:p>
    <w:sectPr w:rsidR="001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1"/>
    <w:rsid w:val="00107E68"/>
    <w:rsid w:val="009E3700"/>
    <w:rsid w:val="00B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4C11"/>
  <w15:chartTrackingRefBased/>
  <w15:docId w15:val="{1A9F6A9B-F2B4-40B8-9EA5-36F6F0E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2025-03-05T08:20:00Z</dcterms:created>
  <dcterms:modified xsi:type="dcterms:W3CDTF">2025-03-05T08:20:00Z</dcterms:modified>
</cp:coreProperties>
</file>