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EEC" w:rsidRDefault="00F91EEC" w:rsidP="00F91EE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91EEC" w:rsidRDefault="00F91EEC" w:rsidP="00F91EEC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Уважаемые руководители сельскохозяйственных предприятий и организаций, </w:t>
      </w:r>
      <w:proofErr w:type="gramStart"/>
      <w:r>
        <w:rPr>
          <w:rFonts w:ascii="Times New Roman" w:hAnsi="Times New Roman"/>
          <w:sz w:val="28"/>
          <w:szCs w:val="28"/>
        </w:rPr>
        <w:t>главы  крестьянских</w:t>
      </w:r>
      <w:proofErr w:type="gramEnd"/>
      <w:r>
        <w:rPr>
          <w:rFonts w:ascii="Times New Roman" w:hAnsi="Times New Roman"/>
          <w:sz w:val="28"/>
          <w:szCs w:val="28"/>
        </w:rPr>
        <w:t xml:space="preserve"> фермерских хозяйств.</w:t>
      </w:r>
    </w:p>
    <w:p w:rsidR="00F91EEC" w:rsidRDefault="00F91EEC" w:rsidP="00F91EE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91EEC" w:rsidRDefault="00F91EEC" w:rsidP="00F91EEC">
      <w:pPr>
        <w:pStyle w:val="a3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 целях формирования прогноза потребности экономики Российской Федерации в кадрах Минтрудом России с 1 июня по 31 июля 2024 года проводится всероссийский опрос работодателей о перспективной потребности в кадрах.</w:t>
      </w:r>
    </w:p>
    <w:p w:rsidR="00F91EEC" w:rsidRPr="00247474" w:rsidRDefault="00F91EEC" w:rsidP="00F91EEC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Проведение опроса организовано на базе ФГБУ «Всероссийский научно-исследовательский институт труда» Минтруда России, на официальном сайте которого создана специальная цифровая платформа. Опросные анкетные формы для заполнения работодателями будут доступны с 1 июня 2024 года по адресу в сети «Интернет»: </w:t>
      </w:r>
      <w:hyperlink r:id="rId4" w:history="1">
        <w:r w:rsidRPr="006D37A5">
          <w:rPr>
            <w:rStyle w:val="a5"/>
            <w:rFonts w:ascii="Times New Roman" w:hAnsi="Times New Roman"/>
            <w:b/>
            <w:sz w:val="28"/>
            <w:szCs w:val="28"/>
            <w:lang w:val="en-US"/>
          </w:rPr>
          <w:t>https</w:t>
        </w:r>
        <w:r w:rsidRPr="006D37A5">
          <w:rPr>
            <w:rStyle w:val="a5"/>
            <w:rFonts w:ascii="Times New Roman" w:hAnsi="Times New Roman"/>
            <w:b/>
            <w:sz w:val="28"/>
            <w:szCs w:val="28"/>
          </w:rPr>
          <w:t>://</w:t>
        </w:r>
        <w:proofErr w:type="spellStart"/>
        <w:r w:rsidRPr="006D37A5">
          <w:rPr>
            <w:rStyle w:val="a5"/>
            <w:rFonts w:ascii="Times New Roman" w:hAnsi="Times New Roman"/>
            <w:b/>
            <w:sz w:val="28"/>
            <w:szCs w:val="28"/>
            <w:lang w:val="en-US"/>
          </w:rPr>
          <w:t>prognoz</w:t>
        </w:r>
        <w:proofErr w:type="spellEnd"/>
        <w:r w:rsidRPr="006D37A5">
          <w:rPr>
            <w:rStyle w:val="a5"/>
            <w:rFonts w:ascii="Times New Roman" w:hAnsi="Times New Roman"/>
            <w:b/>
            <w:sz w:val="28"/>
            <w:szCs w:val="28"/>
          </w:rPr>
          <w:t>.</w:t>
        </w:r>
        <w:proofErr w:type="spellStart"/>
        <w:r w:rsidRPr="006D37A5">
          <w:rPr>
            <w:rStyle w:val="a5"/>
            <w:rFonts w:ascii="Times New Roman" w:hAnsi="Times New Roman"/>
            <w:b/>
            <w:sz w:val="28"/>
            <w:szCs w:val="28"/>
            <w:lang w:val="en-US"/>
          </w:rPr>
          <w:t>vcot</w:t>
        </w:r>
        <w:proofErr w:type="spellEnd"/>
        <w:r w:rsidRPr="006D37A5">
          <w:rPr>
            <w:rStyle w:val="a5"/>
            <w:rFonts w:ascii="Times New Roman" w:hAnsi="Times New Roman"/>
            <w:b/>
            <w:sz w:val="28"/>
            <w:szCs w:val="28"/>
          </w:rPr>
          <w:t>.</w:t>
        </w:r>
        <w:r w:rsidRPr="006D37A5">
          <w:rPr>
            <w:rStyle w:val="a5"/>
            <w:rFonts w:ascii="Times New Roman" w:hAnsi="Times New Roman"/>
            <w:b/>
            <w:sz w:val="28"/>
            <w:szCs w:val="28"/>
            <w:lang w:val="en-US"/>
          </w:rPr>
          <w:t>info</w:t>
        </w:r>
      </w:hyperlink>
      <w:r w:rsidRPr="00247474">
        <w:rPr>
          <w:rFonts w:ascii="Times New Roman" w:hAnsi="Times New Roman"/>
          <w:b/>
          <w:sz w:val="28"/>
          <w:szCs w:val="28"/>
        </w:rPr>
        <w:t>.</w:t>
      </w:r>
    </w:p>
    <w:p w:rsidR="00F91EEC" w:rsidRPr="00247474" w:rsidRDefault="00F91EEC" w:rsidP="00F91EE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47474">
        <w:rPr>
          <w:rFonts w:ascii="Times New Roman" w:hAnsi="Times New Roman"/>
          <w:b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На сайте проведения опроса будет размещен порядок и </w:t>
      </w:r>
      <w:proofErr w:type="spellStart"/>
      <w:r>
        <w:rPr>
          <w:rFonts w:ascii="Times New Roman" w:hAnsi="Times New Roman"/>
          <w:sz w:val="28"/>
          <w:szCs w:val="28"/>
        </w:rPr>
        <w:t>видеоинструкция</w:t>
      </w:r>
      <w:proofErr w:type="spellEnd"/>
      <w:r>
        <w:rPr>
          <w:rFonts w:ascii="Times New Roman" w:hAnsi="Times New Roman"/>
          <w:sz w:val="28"/>
          <w:szCs w:val="28"/>
        </w:rPr>
        <w:t xml:space="preserve"> по заполнению работодателем опросных форм. При этом в период проведения опроса будет осуществляться консультационная поддержка работодателей через региональный контакт-центр по телефону: 8 (8722) 64-15-</w:t>
      </w:r>
      <w:proofErr w:type="gramStart"/>
      <w:r>
        <w:rPr>
          <w:rFonts w:ascii="Times New Roman" w:hAnsi="Times New Roman"/>
          <w:sz w:val="28"/>
          <w:szCs w:val="28"/>
        </w:rPr>
        <w:t>05,созданный</w:t>
      </w:r>
      <w:proofErr w:type="gramEnd"/>
      <w:r>
        <w:rPr>
          <w:rFonts w:ascii="Times New Roman" w:hAnsi="Times New Roman"/>
          <w:sz w:val="28"/>
          <w:szCs w:val="28"/>
        </w:rPr>
        <w:t xml:space="preserve"> на базе Минтруда РД.</w:t>
      </w:r>
    </w:p>
    <w:p w:rsidR="00F91EEC" w:rsidRDefault="00F91EEC" w:rsidP="00F91EE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 сельского хозяйства администрации МР «Кизилюртовский район» просит вас принять активное участие в проводимом опросе.</w:t>
      </w:r>
    </w:p>
    <w:p w:rsidR="00F91EEC" w:rsidRDefault="00F91EEC" w:rsidP="00F91EE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D2D44" w:rsidRDefault="006D2D44">
      <w:bookmarkStart w:id="0" w:name="_GoBack"/>
      <w:bookmarkEnd w:id="0"/>
    </w:p>
    <w:sectPr w:rsidR="006D2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1F7"/>
    <w:rsid w:val="000B21F7"/>
    <w:rsid w:val="006D2D44"/>
    <w:rsid w:val="00F91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7ED506-A0AD-4E67-BF2A-D39EC1B94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91EE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F91EEC"/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F91E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gnoz.vcot.in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980</Characters>
  <Application>Microsoft Office Word</Application>
  <DocSecurity>0</DocSecurity>
  <Lines>8</Lines>
  <Paragraphs>2</Paragraphs>
  <ScaleCrop>false</ScaleCrop>
  <Company>SPecialiST RePack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2</cp:revision>
  <dcterms:created xsi:type="dcterms:W3CDTF">2024-06-25T06:36:00Z</dcterms:created>
  <dcterms:modified xsi:type="dcterms:W3CDTF">2024-06-25T06:36:00Z</dcterms:modified>
</cp:coreProperties>
</file>